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4A" w:rsidRDefault="000C03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Слышал о повышении</w:t>
      </w:r>
      <w:r w:rsidR="00AE6B4A"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пенсии с 1 января 2018 года и повышение пенсии с 1 июля 2018 года. Кого коснутся эти изменения? Какой будет минимальная и средняя по </w:t>
      </w:r>
      <w:r w:rsidR="00AC4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Республике Казахстан </w:t>
      </w:r>
      <w:r w:rsidR="00AE6B4A"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пенсия?</w:t>
      </w:r>
    </w:p>
    <w:p w:rsidR="00AE6B4A" w:rsidRPr="00A03136" w:rsidRDefault="00A03136" w:rsidP="00AE6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6B4A" w:rsidRP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енсия в Казахстане в 2018 году повысится дважды.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</w:t>
      </w:r>
      <w:r w:rsidR="00AE6B4A" w:rsidRP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– с 1 января 2018 года:</w:t>
      </w:r>
    </w:p>
    <w:p w:rsidR="00AE6B4A" w:rsidRPr="004F5099" w:rsidRDefault="00AE6B4A" w:rsidP="00AE6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солидарная пенсия</w:t>
      </w: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 называют сами пенсионеры трудовая пенсия повы</w:t>
      </w:r>
      <w:r w:rsid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силась</w:t>
      </w: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8%,</w:t>
      </w:r>
    </w:p>
    <w:p w:rsidR="00AE6B4A" w:rsidRPr="004F5099" w:rsidRDefault="00AE6B4A" w:rsidP="00AE6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базовая пенсия </w:t>
      </w:r>
      <w:r w:rsidRPr="00AC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Казахстане</w:t>
      </w: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</w:t>
      </w:r>
      <w:r w:rsid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</w:t>
      </w: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6%.</w:t>
      </w:r>
    </w:p>
    <w:p w:rsidR="00AE6B4A" w:rsidRPr="00A03136" w:rsidRDefault="00AE6B4A" w:rsidP="00AE6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минимальный размер пенсии с учетом базовой пенсии состави</w:t>
      </w:r>
      <w:r w:rsid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49 019 тенге, а средний размер пенсии 71 333 тенге. Это повышение касается всех пенсионеров.</w:t>
      </w:r>
    </w:p>
    <w:p w:rsidR="00AE6B4A" w:rsidRPr="004F5099" w:rsidRDefault="00A03136" w:rsidP="00AE6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AE6B4A" w:rsidRPr="00A0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повышение пенсии произойдет 1 июля 2018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4A"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повышаться только базовая пенсия.</w:t>
      </w:r>
      <w:r w:rsidR="00AE6B4A"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с 1 июля 2018 года базовая пенсия в Казахстане будет начисляться по-новому – в расчет будет браться стаж участия граждан в пенсионной системе. Тот, у кого трудовой стаж больше – получит больше. При этом будет учитываться не только период поступлений пенсионных взносов в накопительную пенсионную систему после 1998 года, но и трудовой стаж до 1998 года.</w:t>
      </w:r>
    </w:p>
    <w:p w:rsidR="00AE6B4A" w:rsidRDefault="00AE6B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B4A" w:rsidRDefault="00AE6B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7FF" w:rsidRPr="00FE77FF" w:rsidRDefault="00FE77FF" w:rsidP="00FE77F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будет начисляться базовая пенсия в Казахстане с 1 июля 2018 года? 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сейчас размер базовой пенсии у всех единый и не зависит от трудового стажа, то с 1 июля 2018 года повышение пенсии будет происходить за счет добавления процентов к базовой пенсии. Так как изменится сама система начисления базовой пенсии. </w:t>
      </w:r>
    </w:p>
    <w:p w:rsidR="00FE77FF" w:rsidRPr="004F5099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сейчас базовая пенсия составляет 50% от прожиточного минимума. А после повышения с июля 2018 года будет составлять от 54% до 100% прожиточного минимума.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новой методике начисления пенсий учитываться будет трудовой стаж, выработанный до 1 января 1998 года, и период поступлений пенсионных взносов в накопительную пенсионную систему после 1998 года. 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трудовой стаж 10 лет или меньше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трудового стажа нет вообще, базовая пенсия будет составлять 54% от прожиточного минимума.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год свыше 10 лет стажа будет добавляться по 2%.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же стаж 33 года и более – размер базовой пенсии будет равен прожиточному минимуму (28 284 тенге в 2018 г.).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размер базовой пенсии в 2017 году был 14 466 тенге. С 1 января 2018 (после повышения базовой пенсии у всех на 6%) – составит примерно 15 274.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1.07.2018 она вырастет до 28 2</w:t>
      </w:r>
      <w:r w:rsidR="004D41E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</w:t>
      </w:r>
      <w:bookmarkStart w:id="0" w:name="_GoBack"/>
      <w:bookmarkEnd w:id="0"/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тенге (максимально при стаже работы 33 и более лет).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Перерасчет базовой пенсии будет произведен единовременно для всех пенсионеров.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Пересчет базовой пенсии для тех, кто уже находится на заслуженном отдыхе, будет произведен автоматически. Никаких дополнительных документов предоставлять не нужно. Все данные о перечислениях в пенсионную накопительную систему имеются в единой информационной системе.</w:t>
      </w:r>
    </w:p>
    <w:p w:rsidR="00FE77FF" w:rsidRPr="00FE77FF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Сведения о трудовом стаже до 1.01.1998 г. необходимо будет представить только тем гражданам, которые выходят на пенсию после 1 июля 2018 г.</w:t>
      </w:r>
    </w:p>
    <w:p w:rsidR="00FE77FF" w:rsidRPr="00F2642A" w:rsidRDefault="00F2642A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через два года выходить на пенсию, как можно рассчитать размер ежемесячной выплаты?</w:t>
      </w:r>
    </w:p>
    <w:p w:rsidR="00C87142" w:rsidRPr="00C87142" w:rsidRDefault="00C87142" w:rsidP="00C8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посчитать сумму ежемесячных выплат, используется коэффициент текущей стоимости пенсионных накоплений, который зависит от средней продолжительности жизни </w:t>
      </w:r>
      <w:proofErr w:type="spellStart"/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казахстанцев</w:t>
      </w:r>
      <w:proofErr w:type="spellEnd"/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Таблица таких коэффициентов</w:t>
      </w:r>
      <w:r w:rsidR="00AC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являются постоянной величиной,</w:t>
      </w:r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Правительством РК. Каждый год, в соответствии с графиком, можно снять только часть накопленной суммы, поэтому величина коэффициента всегда меньше 1. Таким образом, в зависимости от возраста получателя сумма пенсионных накоплений умножается на соответствующий коэффициент и делится на 12 (месяцев). Это и будет размер ежемесячной выплаты из ЕНПФ.</w:t>
      </w:r>
    </w:p>
    <w:p w:rsidR="00C87142" w:rsidRPr="00C87142" w:rsidRDefault="00C87142" w:rsidP="00C8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ежемесячных выплат будет зависеть от возраста получателя, а также от суммы, которая находится на индивидуальном пенсионном счете.</w:t>
      </w:r>
      <w:r w:rsidR="00AC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Годовая сумма пенсионных выплат рассчитывается как произведение суммы пенсионных накоплений на коэффициент текущей стоимости пенсионных накоплений в соответствующем возрасте получателя, согласно следующей таблице:</w:t>
      </w:r>
    </w:p>
    <w:tbl>
      <w:tblPr>
        <w:tblW w:w="75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1"/>
        <w:gridCol w:w="4399"/>
      </w:tblGrid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shd w:val="clear" w:color="auto" w:fill="E1E16F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вкладчика, лет</w:t>
            </w:r>
          </w:p>
        </w:tc>
        <w:tc>
          <w:tcPr>
            <w:tcW w:w="0" w:type="auto"/>
            <w:shd w:val="clear" w:color="auto" w:fill="E1E16F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текущей стоимости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0,09421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0,09582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0,09764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0,09969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0,10202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0,10467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0,10771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0,11121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0,11528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0,12005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0,12570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0,13246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0,14067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0,15081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0,16362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0,18024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0,20257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0,23404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0,28152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0,36099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0,52048</w:t>
            </w:r>
          </w:p>
        </w:tc>
      </w:tr>
      <w:tr w:rsidR="00AC40A0" w:rsidRPr="00AC40A0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AC40A0" w:rsidRPr="00AC40A0" w:rsidRDefault="00AC40A0" w:rsidP="00AC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1,00000</w:t>
            </w:r>
          </w:p>
        </w:tc>
      </w:tr>
    </w:tbl>
    <w:p w:rsidR="00AC40A0" w:rsidRPr="00AC40A0" w:rsidRDefault="00AC40A0" w:rsidP="00AC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C40A0" w:rsidRPr="00AC40A0" w:rsidRDefault="00AC40A0" w:rsidP="00AC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рассчитать ежемесячную выплату, нужно взять общую сумму пенсионных накоплений и умножить на коэффициент текущей стоимости вкладчика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сумма, которая будет выплачена в течение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годовую выплату на 12 месяцев - </w:t>
      </w: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 будет размер ежемесячной выплаты.</w:t>
      </w:r>
      <w:r w:rsidR="003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пользуясь таблицей, приведенной выше, можно посчитать размер ежемесячных выплат «по графику».</w:t>
      </w:r>
    </w:p>
    <w:p w:rsidR="00AC40A0" w:rsidRDefault="00AC40A0" w:rsidP="00AC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новым правилам, ежемесячная выплата должна быть не меньше 54% от прожиточного минимума в текущем финансовом году.</w:t>
      </w:r>
    </w:p>
    <w:p w:rsidR="00AC40A0" w:rsidRPr="00AC40A0" w:rsidRDefault="00AC40A0" w:rsidP="00AC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приблизительно совокупный размер вашей пенсии можно на сайте enpf.kz в р</w:t>
      </w:r>
      <w:r w:rsidR="003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 «Электронные услуги» - «Пенсионный калькулятор» (</w:t>
      </w:r>
      <w:r w:rsidR="0039299F" w:rsidRPr="003929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https://www.enpf.kz/ru/elektronnye-servisy/calcs.php</w:t>
      </w:r>
      <w:r w:rsidR="00392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40A0" w:rsidRPr="00AC40A0" w:rsidRDefault="00AC40A0" w:rsidP="00AC4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4A" w:rsidRDefault="00FE77F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необходимо погасить кредит в банке, могу ли я снять свои пенсионные накопления досрочно</w:t>
      </w:r>
      <w:r w:rsidR="00AE6B4A" w:rsidRPr="004F5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E77FF" w:rsidRPr="00286208" w:rsidRDefault="00FE77FF" w:rsidP="00FE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пенсионных выплат из ЕНПФ возможно только при наступлении определенных условий, предусмотренных Законом, в том числе при наступлении пенсионного возраста. Возможность погашения кредита, покупка недвижимости, оплата </w:t>
      </w:r>
      <w:hyperlink r:id="rId5" w:tgtFrame="_blank" w:tooltip="лечение в Казахстане" w:history="1">
        <w:r w:rsidRPr="001263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лечения</w:t>
        </w:r>
      </w:hyperlink>
      <w:r w:rsidRPr="0028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за счет пенсионных накоплений в ЕНПФ действующим законодательством не предусмотрена.</w:t>
      </w:r>
    </w:p>
    <w:p w:rsidR="00513223" w:rsidRPr="00286208" w:rsidRDefault="00513223" w:rsidP="005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3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пенсионные выплаты за счет обязательных пенсионных взносов (ОПВ) и обязательных профессиональных пенсионных взносов (ОППВ) имеют следующие лица, имеющие пенсионные накопления:</w:t>
      </w:r>
    </w:p>
    <w:p w:rsidR="00513223" w:rsidRPr="00286208" w:rsidRDefault="00513223" w:rsidP="00513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1 и 2 групп, если инвалидность установлена бессрочно;</w:t>
      </w:r>
    </w:p>
    <w:p w:rsidR="00513223" w:rsidRPr="00286208" w:rsidRDefault="00513223" w:rsidP="00513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достигшие определенного законодательством возраста: 63 года –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мужчин, 58,5 лет – для женщин;</w:t>
      </w:r>
    </w:p>
    <w:p w:rsidR="00513223" w:rsidRDefault="00513223" w:rsidP="00513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выехавшие на постоянно место жительство (ПМЖ) за пределы РК иностранцы и лица без гражданства, предоставившие документы, определенные законодательством РК,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дтверждающие факт выезда;</w:t>
      </w:r>
    </w:p>
    <w:p w:rsidR="00513223" w:rsidRPr="00286208" w:rsidRDefault="00513223" w:rsidP="00513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накопления в случае смерти вкладчика – наследуются, согласно действующему законодательству.</w:t>
      </w:r>
    </w:p>
    <w:p w:rsidR="00FE77FF" w:rsidRDefault="00FE77FF"/>
    <w:p w:rsidR="00126303" w:rsidRDefault="00126303"/>
    <w:p w:rsidR="00126303" w:rsidRPr="003B7C76" w:rsidRDefault="003B7C76" w:rsidP="00126303">
      <w:pPr>
        <w:pStyle w:val="a3"/>
        <w:rPr>
          <w:b/>
        </w:rPr>
      </w:pPr>
      <w:r w:rsidRPr="003B7C76">
        <w:rPr>
          <w:rStyle w:val="stagstrong"/>
          <w:b/>
        </w:rPr>
        <w:t xml:space="preserve">Я уже три года, как вышла на пенсию. Сейчас я получаю выплаты по графику раз в </w:t>
      </w:r>
      <w:r w:rsidR="009D48F7">
        <w:rPr>
          <w:rStyle w:val="stagstrong"/>
          <w:b/>
        </w:rPr>
        <w:t>год</w:t>
      </w:r>
      <w:r w:rsidRPr="003B7C76">
        <w:rPr>
          <w:rStyle w:val="stagstrong"/>
          <w:b/>
        </w:rPr>
        <w:t xml:space="preserve">. Я могу поменять </w:t>
      </w:r>
      <w:r w:rsidR="00126303" w:rsidRPr="003B7C76">
        <w:rPr>
          <w:rStyle w:val="stagstrong"/>
          <w:b/>
        </w:rPr>
        <w:t>его</w:t>
      </w:r>
      <w:r w:rsidRPr="003B7C76">
        <w:rPr>
          <w:rStyle w:val="stagstrong"/>
          <w:b/>
        </w:rPr>
        <w:t xml:space="preserve"> на ежемесячный</w:t>
      </w:r>
      <w:r w:rsidR="00126303" w:rsidRPr="003B7C76">
        <w:rPr>
          <w:rStyle w:val="stagstrong"/>
          <w:b/>
        </w:rPr>
        <w:t>?</w:t>
      </w:r>
    </w:p>
    <w:p w:rsidR="00206411" w:rsidRDefault="003B7C76" w:rsidP="0020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пенсионном законодательстве, </w:t>
      </w:r>
      <w:r w:rsidR="00206411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вступившие в силу с 1 января 2018 года, </w:t>
      </w:r>
      <w:r w:rsidR="001859A5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коснувшейся</w:t>
      </w:r>
      <w:r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 выплаты пенсионных накоплений</w:t>
      </w:r>
      <w:r w:rsidR="001859A5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затрагивают, вкладчиков</w:t>
      </w:r>
      <w:r w:rsidR="00206411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выходящих на пенсию по достижению ими общеустановленного пенсионного возраста. </w:t>
      </w:r>
      <w:r w:rsid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</w:t>
      </w:r>
      <w:r w:rsidR="00206411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енсию из Единого накопительного пенсионного фонда (ЕНПФ) в Казахстане можно получать только раз в месяц.</w:t>
      </w:r>
      <w:r w:rsid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411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Забрать все и сразу можно только тогда, если сумма </w:t>
      </w:r>
      <w:r w:rsidR="00206411" w:rsidRP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накоплений не превышает 12 минимальных пенсий (в 2018 г. - 33 745 * 12 = 404 940 тенге).</w:t>
      </w:r>
      <w:r w:rsidR="0020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E26" w:rsidRPr="00DB2E26" w:rsidRDefault="00481390" w:rsidP="00DB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пенсионеров, которые уже получают пенсию, все остается по-прежнему, у них сохраняется график платежей, который они выбрали, оформляя заявление на получение пенсионной выплаты. Но п</w:t>
      </w:r>
      <w:r w:rsidR="00126303" w:rsidRPr="0048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желании они могут перейти на ежемесячный график.</w:t>
      </w:r>
      <w:r w:rsidR="00126303">
        <w:t xml:space="preserve"> </w:t>
      </w:r>
      <w:r w:rsidRPr="0048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пенсионные выплаты –</w:t>
      </w:r>
      <w:r w:rsidR="009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какая-то сумма, которую</w:t>
      </w:r>
      <w:r w:rsidR="00EE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разово</w:t>
      </w:r>
      <w:r w:rsidR="009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потратить</w:t>
      </w:r>
      <w:r w:rsidR="005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132B" w:rsidRPr="004813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деньги, предназначенные для удовлетворения те</w:t>
      </w:r>
      <w:r w:rsidR="005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кущих потребностей пенсионеров. Их целевым назначением является обеспечение адекватного размера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совокупной пенсии и достойный уровень жизни на пенсии. О</w:t>
      </w:r>
      <w:r w:rsidR="005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должны 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регулярный доход в нетрудоспособном возрасте. </w:t>
      </w:r>
    </w:p>
    <w:p w:rsidR="00EE629F" w:rsidRPr="00EE629F" w:rsidRDefault="00F953AA" w:rsidP="00DB2E2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изменить график выплаты, Вам необходимо обратиться с заявлением в ближайшее отделение ЕНПФ.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 месяц текущего года </w:t>
      </w:r>
      <w:r w:rsidR="00DB2E26" w:rsidRPr="00F9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20 человек обратились с заявлениями о смене периодичности графика выплат с ежегодного на ежемесячный. 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2E26" w:rsidRPr="00F9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пенсионеров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2E26" w:rsidRPr="00F9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и рационализмом о</w:t>
      </w:r>
      <w:r w:rsid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тносящихся к своему обеспечению, со временем</w:t>
      </w:r>
      <w:r w:rsidR="00DB2E26" w:rsidRPr="00F9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только увеличиваться.</w:t>
      </w:r>
    </w:p>
    <w:p w:rsidR="00126303" w:rsidRPr="00AE6B4A" w:rsidRDefault="00126303"/>
    <w:sectPr w:rsidR="00126303" w:rsidRPr="00AE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D73"/>
    <w:multiLevelType w:val="multilevel"/>
    <w:tmpl w:val="F7726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6076F1"/>
    <w:multiLevelType w:val="multilevel"/>
    <w:tmpl w:val="95846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E7"/>
    <w:rsid w:val="000C0362"/>
    <w:rsid w:val="00126303"/>
    <w:rsid w:val="001859A5"/>
    <w:rsid w:val="00206411"/>
    <w:rsid w:val="0039299F"/>
    <w:rsid w:val="003B7C76"/>
    <w:rsid w:val="00481390"/>
    <w:rsid w:val="004D41EA"/>
    <w:rsid w:val="00511F56"/>
    <w:rsid w:val="00513223"/>
    <w:rsid w:val="005F132B"/>
    <w:rsid w:val="00747FE7"/>
    <w:rsid w:val="007C09DA"/>
    <w:rsid w:val="009D48F7"/>
    <w:rsid w:val="00A03136"/>
    <w:rsid w:val="00AC40A0"/>
    <w:rsid w:val="00AE6B4A"/>
    <w:rsid w:val="00C87142"/>
    <w:rsid w:val="00DB2E26"/>
    <w:rsid w:val="00EE629F"/>
    <w:rsid w:val="00F2642A"/>
    <w:rsid w:val="00F953AA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0C90-5540-49B7-824C-495F3DDD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gstrong">
    <w:name w:val="stagstrong"/>
    <w:basedOn w:val="a0"/>
    <w:rsid w:val="0012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pomania.kz/zdorovje/57-sanatorii_kazakhsta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Бердыгулова Дана Кайратовна</cp:lastModifiedBy>
  <cp:revision>13</cp:revision>
  <dcterms:created xsi:type="dcterms:W3CDTF">2018-02-13T04:11:00Z</dcterms:created>
  <dcterms:modified xsi:type="dcterms:W3CDTF">2018-02-14T11:29:00Z</dcterms:modified>
</cp:coreProperties>
</file>